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BARRANCAS - PACIFICO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04 DÍAS / 03 NOCHES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TODOS LOS MIÉRCOLES, VIERNES Y DOMINGOS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⚠️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CHIHUAHUA / COMUNIDAD MENONITA / CREEL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 la bienvenida en el aeropuerto de Chihuahua, iniciaremos nuestro recorrido hacia el Pueblo Mágico de Creel. En el camino, visitaremos la Comunidad Menonita para conocer su museo y una quesería artesanal, además de disfrutar pizzas elaboradas con sus propios quesos.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78787"/>
          <w:sz w:val="18"/>
          <w:szCs w:val="18"/>
          <w:rtl w:val="0"/>
        </w:rPr>
        <w:t xml:space="preserve">(Los domingos, la comunidad permanece cerrada).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 a Creel, exploraremos atractivos como el Lago de Arareco, el Valle de los Hongos y Ranas, la Misión Jesuita de San Ignacio y las cuevas tarahumaras.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Creel.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  <w:b w:val="1"/>
          <w:color w:val="00666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🍽️ 🥗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CHIHUAHUA / PARQUE BARRANCAS / DIVISADERO BARRANCAS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tomaremos la carretera escénica hacia Divisadero. Antes de llegar al hotel, visitaremos Piedra Volada, miradores y el Parque de Aventuras Barrancas del Cobre, donde podrás realizar actividades opcionales como el teleférico o caminatas guiadas (no incluidas).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hacer check-in en el hotel disfrutaremos de una comida.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Tarde libre para disfrutar las vistas del cañón desde el hotel.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La cena estará incluida.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*El desayuno, comida y cena son menú establecido y no incluyen bebidas.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🚂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 / EL FUERTE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desayunar, abordaremos el Tren Chepe Express hacia El Fuerte, disfrutando el tramo más espectacular del recorrido con sus puentes y túneles impresionantes.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 nuestra llegada, tendrás la tarde libre para recorrer el encantador centro histórico de este Pueblo Mágico.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El Fuerte.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EL FUERTE / AEROPUERTO DE LOS MOCHIS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realizaremos el traslado al aeropuerto de Los Mochis con tiempo suficiente para tu vuelo.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mencionados en el itinerario.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comida (sin bebidas).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cena (sin bebidas).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Boleto Tren Chepe Express (Clase Turista)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museos y ejidos.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"/>
            <w:tblW w:w="351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00"/>
            <w:tblGridChange w:id="0">
              <w:tblGrid>
                <w:gridCol w:w="1110"/>
                <w:gridCol w:w="2400"/>
              </w:tblGrid>
            </w:tblGridChange>
          </w:tblGrid>
          <w:tr>
            <w:trPr>
              <w:cantSplit w:val="0"/>
              <w:trHeight w:val="61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5d09e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$16,840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$13,850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$12,950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$29,064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$7,107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3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9"/>
      </w:sdtPr>
      <w:sdtContent>
        <w:tbl>
          <w:tblPr>
            <w:tblStyle w:val="Table2"/>
            <w:tblW w:w="352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15"/>
            <w:tblGridChange w:id="0">
              <w:tblGrid>
                <w:gridCol w:w="1110"/>
                <w:gridCol w:w="2415"/>
              </w:tblGrid>
            </w:tblGridChange>
          </w:tblGrid>
          <w:tr>
            <w:trPr>
              <w:cantSplit w:val="0"/>
              <w:trHeight w:val="615" w:hRule="atLeast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5d09e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$18,304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$15,054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$14,076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$31,592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$7,725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seleccionada, sujetas a cambios sin previo aviso. (Mínimo 2 pasajeros por agencia).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Barrancas del Cobre en itinerarios con llegada a Chihuahua,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80" w:before="28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15 de diciembre de 2025.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Temporadas altas especiales: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1 de julio - 20 agosto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Todos los puentes del año.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Del 16 al 20 de diciembre solo son paquetes bajo cotización. Del 21 en adelante solo aplican paquetes de Navidad y Fin de Año.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aplican las siguientes condiciones: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  Para cancelaciones y cambios en ruta no aplican reembolsos.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    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 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aTJPSthBFXCOjbRQXFzU7DW7Q==">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2024-02-12T16:18:00Z</dcterms:created>
  <dc:creator>HP</dc:creator>
</cp:coreProperties>
</file>